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D6" w:rsidRDefault="00061ED6" w:rsidP="00061ED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FRESA A PORTALE FPT DINO MAX  CNC HEIDENHAIN  TNC 640 ANNO 2016 </w:t>
      </w:r>
    </w:p>
    <w:p w:rsidR="00427952" w:rsidRPr="00427952" w:rsidRDefault="00427952" w:rsidP="004279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DATI GENERALI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Costruttore FPT Industrie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Modello Dino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Max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br/>
        <w:t>Anno 2016</w:t>
      </w:r>
      <w:r w:rsidR="008B1BE0"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bookmarkStart w:id="0" w:name="_GoBack"/>
      <w:bookmarkEnd w:id="0"/>
      <w:r w:rsidR="008B1BE0">
        <w:rPr>
          <w:rFonts w:ascii="Times New Roman" w:eastAsia="Times New Roman" w:hAnsi="Times New Roman"/>
          <w:sz w:val="24"/>
          <w:szCs w:val="24"/>
          <w:lang w:eastAsia="it-IT"/>
        </w:rPr>
        <w:t xml:space="preserve">con 27.000 ore di lavoro 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Controllo numerico </w:t>
      </w:r>
      <w:proofErr w:type="spellStart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Heidenhain</w:t>
      </w:r>
      <w:proofErr w:type="spellEnd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 xml:space="preserve"> TNC 640</w:t>
      </w:r>
    </w:p>
    <w:p w:rsidR="00427952" w:rsidRPr="00427952" w:rsidRDefault="00427952" w:rsidP="004279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CORSE ASSI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Asse X 7000 mm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Asse Y 3200 mm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Asse Z 1250 mm</w:t>
      </w:r>
    </w:p>
    <w:p w:rsidR="00427952" w:rsidRPr="00427952" w:rsidRDefault="00427952" w:rsidP="004279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AVANZAMENTI E RAPIDI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Velocità rapidi asse X 50 m/</w:t>
      </w:r>
      <w:proofErr w:type="spellStart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Trasmissione asse X motore lineare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Trasmissioni pignone e cremagliera con compensazione</w:t>
      </w:r>
      <w:r w:rsidR="008B1BE0">
        <w:rPr>
          <w:rFonts w:ascii="Times New Roman" w:eastAsia="Times New Roman" w:hAnsi="Times New Roman"/>
          <w:sz w:val="24"/>
          <w:szCs w:val="24"/>
          <w:lang w:eastAsia="it-IT"/>
        </w:rPr>
        <w:t xml:space="preserve">  Y e Z con vite senza fine </w:t>
      </w:r>
    </w:p>
    <w:p w:rsidR="00427952" w:rsidRPr="00427952" w:rsidRDefault="00427952" w:rsidP="004279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TESTE DI LAVORO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N 3 teste cambio automatico 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N 1 musetto diametro 180 mm 6000 giri/</w:t>
      </w:r>
      <w:proofErr w:type="spellStart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N 1 testa finitura </w:t>
      </w:r>
      <w:proofErr w:type="spellStart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elettromandrino</w:t>
      </w:r>
      <w:proofErr w:type="spellEnd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 xml:space="preserve"> 18000 giri/</w:t>
      </w:r>
      <w:proofErr w:type="spellStart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N 1 testa universale tipo TUPC in continuo 5 assi</w:t>
      </w:r>
      <w:r w:rsidR="008B1BE0">
        <w:rPr>
          <w:rFonts w:ascii="Times New Roman" w:eastAsia="Times New Roman" w:hAnsi="Times New Roman"/>
          <w:sz w:val="24"/>
          <w:szCs w:val="24"/>
          <w:lang w:eastAsia="it-IT"/>
        </w:rPr>
        <w:t xml:space="preserve">  6.000 g/</w:t>
      </w:r>
      <w:proofErr w:type="spellStart"/>
      <w:r w:rsidR="008B1BE0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  <w:r w:rsidR="008B1BE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427952" w:rsidRPr="00427952" w:rsidRDefault="00427952" w:rsidP="004279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MANDRINO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Tipo </w:t>
      </w:r>
      <w:proofErr w:type="spellStart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elettromandrino</w:t>
      </w:r>
      <w:proofErr w:type="spellEnd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 xml:space="preserve"> e mandrini meccanici</w:t>
      </w:r>
      <w:r w:rsidR="00292807">
        <w:rPr>
          <w:rFonts w:ascii="Times New Roman" w:eastAsia="Times New Roman" w:hAnsi="Times New Roman"/>
          <w:sz w:val="24"/>
          <w:szCs w:val="24"/>
          <w:lang w:eastAsia="it-IT"/>
        </w:rPr>
        <w:t xml:space="preserve"> ISO 50 </w:t>
      </w:r>
      <w:r w:rsidR="008B1BE0">
        <w:rPr>
          <w:rFonts w:ascii="Times New Roman" w:eastAsia="Times New Roman" w:hAnsi="Times New Roman"/>
          <w:sz w:val="24"/>
          <w:szCs w:val="24"/>
          <w:lang w:eastAsia="it-IT"/>
        </w:rPr>
        <w:t xml:space="preserve">e NSK 63  per </w:t>
      </w:r>
      <w:proofErr w:type="spellStart"/>
      <w:r w:rsidR="008B1BE0">
        <w:rPr>
          <w:rFonts w:ascii="Times New Roman" w:eastAsia="Times New Roman" w:hAnsi="Times New Roman"/>
          <w:sz w:val="24"/>
          <w:szCs w:val="24"/>
          <w:lang w:eastAsia="it-IT"/>
        </w:rPr>
        <w:t>elettromandrino</w:t>
      </w:r>
      <w:proofErr w:type="spellEnd"/>
      <w:r w:rsidR="008B1BE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Velocità massima 6000 / 18000 giri/</w:t>
      </w:r>
      <w:proofErr w:type="spellStart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</w:p>
    <w:p w:rsidR="00427952" w:rsidRPr="00427952" w:rsidRDefault="00427952" w:rsidP="004279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STRUTTURA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Portale mobile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Banco fisso con cave a T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Struttura ad alta rigidità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Lubrificazione automatica</w:t>
      </w:r>
    </w:p>
    <w:p w:rsidR="00427952" w:rsidRPr="00427952" w:rsidRDefault="00427952" w:rsidP="004279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SISTEMA CNC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</w:r>
      <w:proofErr w:type="spellStart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Heidenhain</w:t>
      </w:r>
      <w:proofErr w:type="spellEnd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 xml:space="preserve"> TNC 640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Volantino elettronico wireless</w:t>
      </w:r>
    </w:p>
    <w:p w:rsidR="00427952" w:rsidRPr="00427952" w:rsidRDefault="00427952" w:rsidP="004279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DOTAZIONI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Sistema laser </w:t>
      </w:r>
      <w:proofErr w:type="spellStart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preset</w:t>
      </w:r>
      <w:proofErr w:type="spellEnd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 xml:space="preserve"> utensili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Sonda </w:t>
      </w:r>
      <w:proofErr w:type="spellStart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tastatura</w:t>
      </w:r>
      <w:proofErr w:type="spellEnd"/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 xml:space="preserve"> pezzo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Telecamere area lavoro</w:t>
      </w:r>
    </w:p>
    <w:p w:rsidR="00427952" w:rsidRPr="00427952" w:rsidRDefault="00427952" w:rsidP="004279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MAGAZZINO UTENSILI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Cambio utensile automatico</w:t>
      </w:r>
      <w:r w:rsidR="008B1BE0">
        <w:rPr>
          <w:rFonts w:ascii="Times New Roman" w:eastAsia="Times New Roman" w:hAnsi="Times New Roman"/>
          <w:sz w:val="24"/>
          <w:szCs w:val="24"/>
          <w:lang w:eastAsia="it-IT"/>
        </w:rPr>
        <w:t xml:space="preserve"> n 40 posti di cui n. 25 ISO 50 e n. 15 NSK 63 </w:t>
      </w:r>
    </w:p>
    <w:p w:rsidR="00427952" w:rsidRPr="00427952" w:rsidRDefault="00427952" w:rsidP="004279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t>NOTE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Macchina a 5 assi continui</w:t>
      </w:r>
      <w:r w:rsidR="008B1BE0">
        <w:rPr>
          <w:rFonts w:ascii="Times New Roman" w:eastAsia="Times New Roman" w:hAnsi="Times New Roman"/>
          <w:sz w:val="24"/>
          <w:szCs w:val="24"/>
          <w:lang w:eastAsia="it-IT"/>
        </w:rPr>
        <w:t xml:space="preserve"> di posizionamento 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Motore lineare su asse X</w:t>
      </w:r>
      <w:r w:rsidRPr="00427952">
        <w:rPr>
          <w:rFonts w:ascii="Times New Roman" w:eastAsia="Times New Roman" w:hAnsi="Times New Roman"/>
          <w:sz w:val="24"/>
          <w:szCs w:val="24"/>
          <w:lang w:eastAsia="it-IT"/>
        </w:rPr>
        <w:br/>
        <w:t>Adatta a lavorazioni pesanti e finitura ad alta velocità</w:t>
      </w:r>
    </w:p>
    <w:sectPr w:rsidR="00427952" w:rsidRPr="00427952" w:rsidSect="00B31BF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225C6"/>
    <w:multiLevelType w:val="multilevel"/>
    <w:tmpl w:val="9440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C0059"/>
    <w:multiLevelType w:val="multilevel"/>
    <w:tmpl w:val="2CC0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85B6A"/>
    <w:multiLevelType w:val="multilevel"/>
    <w:tmpl w:val="6C42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332E1"/>
    <w:multiLevelType w:val="multilevel"/>
    <w:tmpl w:val="267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69387B"/>
    <w:multiLevelType w:val="multilevel"/>
    <w:tmpl w:val="E8F0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AA0276"/>
    <w:multiLevelType w:val="multilevel"/>
    <w:tmpl w:val="5446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D3B31"/>
    <w:multiLevelType w:val="multilevel"/>
    <w:tmpl w:val="ECA2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405029"/>
    <w:multiLevelType w:val="multilevel"/>
    <w:tmpl w:val="0A56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122B02"/>
    <w:multiLevelType w:val="multilevel"/>
    <w:tmpl w:val="6452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74352A"/>
    <w:multiLevelType w:val="multilevel"/>
    <w:tmpl w:val="A93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917092"/>
    <w:multiLevelType w:val="multilevel"/>
    <w:tmpl w:val="BA92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7">
    <w:nsid w:val="77E14B30"/>
    <w:multiLevelType w:val="multilevel"/>
    <w:tmpl w:val="6DB0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8"/>
  </w:num>
  <w:num w:numId="6">
    <w:abstractNumId w:val="11"/>
  </w:num>
  <w:num w:numId="7">
    <w:abstractNumId w:val="15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12"/>
  </w:num>
  <w:num w:numId="13">
    <w:abstractNumId w:val="2"/>
  </w:num>
  <w:num w:numId="14">
    <w:abstractNumId w:val="5"/>
  </w:num>
  <w:num w:numId="15">
    <w:abstractNumId w:val="3"/>
  </w:num>
  <w:num w:numId="16">
    <w:abstractNumId w:val="17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1ED6"/>
    <w:rsid w:val="00065F35"/>
    <w:rsid w:val="00076E1F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280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D15C2"/>
    <w:rsid w:val="003D5D24"/>
    <w:rsid w:val="00420283"/>
    <w:rsid w:val="00427952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D0E73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B1BE0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E5A96"/>
    <w:rsid w:val="00CF03C8"/>
    <w:rsid w:val="00D43644"/>
    <w:rsid w:val="00D7544E"/>
    <w:rsid w:val="00D813A2"/>
    <w:rsid w:val="00DA05FB"/>
    <w:rsid w:val="00DA7073"/>
    <w:rsid w:val="00DA732B"/>
    <w:rsid w:val="00DB2A62"/>
    <w:rsid w:val="00DC06FF"/>
    <w:rsid w:val="00DC2F7C"/>
    <w:rsid w:val="00DC48DF"/>
    <w:rsid w:val="00DE4AF1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79A4-8353-471C-8A06-3F07DB58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100</cp:revision>
  <cp:lastPrinted>2022-12-23T16:54:00Z</cp:lastPrinted>
  <dcterms:created xsi:type="dcterms:W3CDTF">2014-09-30T16:24:00Z</dcterms:created>
  <dcterms:modified xsi:type="dcterms:W3CDTF">2026-04-07T14:45:00Z</dcterms:modified>
</cp:coreProperties>
</file>