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842416165"/>
    <w:bookmarkEnd w:id="0"/>
    <w:p w:rsidR="00755D9A" w:rsidRPr="00492120" w:rsidRDefault="005464A0" w:rsidP="00755D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object w:dxaOrig="1537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49.6pt" o:ole="">
            <v:imagedata r:id="rId6" o:title=""/>
          </v:shape>
          <o:OLEObject Type="Embed" ProgID="Word.Document.12" ShapeID="_x0000_i1025" DrawAspect="Icon" ObjectID="_1842416290" r:id="rId7">
            <o:FieldCodes>\s</o:FieldCodes>
          </o:OLEObject>
        </w:object>
      </w:r>
      <w:r w:rsidR="00755D9A" w:rsidRPr="00492120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Scheda Tecnica | Isola di Pressofusione "Isola 602</w:t>
      </w:r>
      <w:proofErr w:type="gramStart"/>
      <w:r w:rsidR="00755D9A" w:rsidRPr="00492120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"</w:t>
      </w:r>
      <w:proofErr w:type="gramEnd"/>
    </w:p>
    <w:p w:rsidR="00755D9A" w:rsidRPr="00492120" w:rsidRDefault="00755D9A" w:rsidP="00755D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1. Macchina di Pressofusione (Pressa camera fredda)</w:t>
      </w:r>
    </w:p>
    <w:p w:rsidR="00755D9A" w:rsidRPr="00492120" w:rsidRDefault="00755D9A" w:rsidP="00755D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IDRA S.r.l.</w:t>
      </w:r>
    </w:p>
    <w:p w:rsidR="00755D9A" w:rsidRPr="00492120" w:rsidRDefault="00755D9A" w:rsidP="00755D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OLK 602 (Serie </w:t>
      </w:r>
      <w:r w:rsidRPr="00492120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OL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a ginocchiera con iniezione controllata)</w:t>
      </w:r>
    </w:p>
    <w:p w:rsidR="00755D9A" w:rsidRPr="00492120" w:rsidRDefault="00755D9A" w:rsidP="00755D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7866</w:t>
      </w:r>
    </w:p>
    <w:p w:rsidR="00755D9A" w:rsidRPr="00492120" w:rsidRDefault="00755D9A" w:rsidP="00755D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Anno di </w:t>
      </w:r>
      <w:proofErr w:type="spellStart"/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Construzione</w:t>
      </w:r>
      <w:proofErr w:type="spellEnd"/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2008</w:t>
      </w:r>
    </w:p>
    <w:p w:rsidR="00755D9A" w:rsidRPr="00492120" w:rsidRDefault="00755D9A" w:rsidP="00755D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Forza di Chiusura: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600 Tonnellate (circa 6000 </w:t>
      </w:r>
      <w:proofErr w:type="spellStart"/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>kN</w:t>
      </w:r>
      <w:proofErr w:type="spellEnd"/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:rsidR="00755D9A" w:rsidRPr="00492120" w:rsidRDefault="00755D9A" w:rsidP="00755D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Caratteristiche: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Macchina solida, apprezzata sul mercato per l'affidabilità del gruppo chiusura e l'efficienza dell'iniezione, ideale per getti di medie dimensioni e particolari strutturali in alluminio.</w:t>
      </w:r>
    </w:p>
    <w:p w:rsidR="00755D9A" w:rsidRPr="00492120" w:rsidRDefault="00755D9A" w:rsidP="00755D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2. Forno d'Attesa e Mantenimento</w:t>
      </w:r>
    </w:p>
    <w:p w:rsidR="00755D9A" w:rsidRPr="00492120" w:rsidRDefault="00755D9A" w:rsidP="00755D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Botta Forni Industriali</w:t>
      </w:r>
    </w:p>
    <w:p w:rsidR="00755D9A" w:rsidRPr="00492120" w:rsidRDefault="00755D9A" w:rsidP="00755D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Capacità: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1000 kg</w:t>
      </w:r>
    </w:p>
    <w:p w:rsidR="00755D9A" w:rsidRPr="00492120" w:rsidRDefault="00755D9A" w:rsidP="00755D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3037 (Identificativo n.22)</w:t>
      </w:r>
    </w:p>
    <w:p w:rsidR="00755D9A" w:rsidRPr="00492120" w:rsidRDefault="00755D9A" w:rsidP="00755D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2008</w:t>
      </w:r>
    </w:p>
    <w:p w:rsidR="00755D9A" w:rsidRPr="00492120" w:rsidRDefault="00755D9A" w:rsidP="00755D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Tipologia: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Forno statico a bacino per il mantenimento a bordo pressa della lega di alluminio liquida.</w:t>
      </w:r>
    </w:p>
    <w:p w:rsidR="00755D9A" w:rsidRPr="00492120" w:rsidRDefault="00755D9A" w:rsidP="00755D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3. Robot Asportatore (Antropomorfo Pesante)</w:t>
      </w:r>
    </w:p>
    <w:p w:rsidR="00755D9A" w:rsidRPr="00492120" w:rsidRDefault="00755D9A" w:rsidP="00755D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ABB</w:t>
      </w:r>
    </w:p>
    <w:p w:rsidR="00755D9A" w:rsidRPr="00492120" w:rsidRDefault="00755D9A" w:rsidP="00755D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IRB 4400/45F </w:t>
      </w:r>
      <w:r w:rsidRPr="00492120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(Specifico per fonderia, versione </w:t>
      </w:r>
      <w:proofErr w:type="spellStart"/>
      <w:r w:rsidRPr="00492120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Foundry</w:t>
      </w:r>
      <w:proofErr w:type="spellEnd"/>
      <w:r w:rsidRPr="00492120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 Plus)</w:t>
      </w:r>
    </w:p>
    <w:p w:rsidR="00755D9A" w:rsidRPr="00492120" w:rsidRDefault="00755D9A" w:rsidP="00755D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44-52282</w:t>
      </w:r>
    </w:p>
    <w:p w:rsidR="00755D9A" w:rsidRPr="00492120" w:rsidRDefault="00755D9A" w:rsidP="00755D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2008</w:t>
      </w:r>
    </w:p>
    <w:p w:rsidR="00755D9A" w:rsidRPr="00492120" w:rsidRDefault="00755D9A" w:rsidP="00755D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Caratteristiche: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Capacità di carico aumentata (fino a 45 kg al polso), braccio </w:t>
      </w:r>
      <w:proofErr w:type="gramStart"/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>estremamente</w:t>
      </w:r>
      <w:proofErr w:type="gramEnd"/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rigido e protetto contro i fumi e gli spruzzi di fonderia. </w:t>
      </w:r>
      <w:proofErr w:type="gramStart"/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>Perfetto per la gestione di getti pesanti e per la manipolazione sicura sulla trancia.</w:t>
      </w:r>
      <w:proofErr w:type="gramEnd"/>
    </w:p>
    <w:p w:rsidR="00755D9A" w:rsidRPr="00492120" w:rsidRDefault="00755D9A" w:rsidP="00755D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4. Robot Lubrificatore (</w:t>
      </w:r>
      <w:proofErr w:type="spellStart"/>
      <w:r w:rsidRPr="00492120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Reciprocatore</w:t>
      </w:r>
      <w:proofErr w:type="spellEnd"/>
      <w:r w:rsidRPr="00492120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)</w:t>
      </w:r>
    </w:p>
    <w:p w:rsidR="00755D9A" w:rsidRPr="00492120" w:rsidRDefault="00755D9A" w:rsidP="00755D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IDRA</w:t>
      </w:r>
    </w:p>
    <w:p w:rsidR="00755D9A" w:rsidRPr="00492120" w:rsidRDefault="00755D9A" w:rsidP="00755D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LS </w:t>
      </w:r>
      <w:proofErr w:type="gramStart"/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>45</w:t>
      </w:r>
      <w:proofErr w:type="gramEnd"/>
    </w:p>
    <w:p w:rsidR="00755D9A" w:rsidRPr="00492120" w:rsidRDefault="00755D9A" w:rsidP="00755D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7860</w:t>
      </w:r>
    </w:p>
    <w:p w:rsidR="00755D9A" w:rsidRPr="00492120" w:rsidRDefault="00755D9A" w:rsidP="00755D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2008</w:t>
      </w:r>
    </w:p>
    <w:p w:rsidR="00755D9A" w:rsidRPr="00492120" w:rsidRDefault="00755D9A" w:rsidP="00755D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Funzione: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Sistema automatico a coordinate per la spruzzatura programmata del distaccante sulle facce dello stampo.</w:t>
      </w:r>
      <w:proofErr w:type="gramEnd"/>
    </w:p>
    <w:p w:rsidR="00755D9A" w:rsidRPr="00492120" w:rsidRDefault="00755D9A" w:rsidP="00755D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5. Caricatore Metallo (Dosatore)</w:t>
      </w:r>
    </w:p>
    <w:p w:rsidR="00755D9A" w:rsidRPr="00492120" w:rsidRDefault="00755D9A" w:rsidP="00755D9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IDRA</w:t>
      </w:r>
    </w:p>
    <w:p w:rsidR="00755D9A" w:rsidRPr="00492120" w:rsidRDefault="00755D9A" w:rsidP="00755D9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CLE 25</w:t>
      </w:r>
    </w:p>
    <w:p w:rsidR="00755D9A" w:rsidRPr="00492120" w:rsidRDefault="00755D9A" w:rsidP="00755D9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7909</w:t>
      </w:r>
    </w:p>
    <w:p w:rsidR="00755D9A" w:rsidRPr="00492120" w:rsidRDefault="00755D9A" w:rsidP="00755D9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2008</w:t>
      </w:r>
    </w:p>
    <w:p w:rsidR="00755D9A" w:rsidRPr="00492120" w:rsidRDefault="00755D9A" w:rsidP="00755D9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lastRenderedPageBreak/>
        <w:t>Funzione: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Caricatore automatico a tazza (motorizzato/elettrico) per il prelievo dal forno Botta e il dosaggio di precisione nella camera di </w:t>
      </w:r>
      <w:proofErr w:type="gramEnd"/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>compressione della pressa.</w:t>
      </w:r>
    </w:p>
    <w:p w:rsidR="00755D9A" w:rsidRPr="00492120" w:rsidRDefault="00755D9A" w:rsidP="00755D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6. Pressa Trancia (Sbavatrice)</w:t>
      </w:r>
    </w:p>
    <w:p w:rsidR="00755D9A" w:rsidRPr="00492120" w:rsidRDefault="00755D9A" w:rsidP="00755D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ROBOPRES</w:t>
      </w:r>
    </w:p>
    <w:p w:rsidR="00755D9A" w:rsidRPr="00492120" w:rsidRDefault="00755D9A" w:rsidP="00755D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TS 30/2 (Struttura a due guide / colonne rinforzate)</w:t>
      </w:r>
    </w:p>
    <w:p w:rsidR="00755D9A" w:rsidRPr="00492120" w:rsidRDefault="00755D9A" w:rsidP="00755D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734</w:t>
      </w:r>
    </w:p>
    <w:p w:rsidR="00755D9A" w:rsidRPr="00492120" w:rsidRDefault="00755D9A" w:rsidP="00755D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2008</w:t>
      </w:r>
    </w:p>
    <w:p w:rsidR="00755D9A" w:rsidRPr="00492120" w:rsidRDefault="00755D9A" w:rsidP="00755D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Forza di Taglio: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30 Tonnellate</w:t>
      </w:r>
    </w:p>
    <w:p w:rsidR="00755D9A" w:rsidRPr="00492120" w:rsidRDefault="00755D9A" w:rsidP="00755D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7. Periferiche e Gestione Linea</w:t>
      </w:r>
    </w:p>
    <w:p w:rsidR="00755D9A" w:rsidRPr="00492120" w:rsidRDefault="00755D9A" w:rsidP="00755D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Dosatore Distaccante: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>Cestaro</w:t>
      </w:r>
      <w:proofErr w:type="spellEnd"/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S.r.l. – Modello </w:t>
      </w:r>
      <w:proofErr w:type="spellStart"/>
      <w:r w:rsidRPr="00492120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>Smartmix</w:t>
      </w:r>
      <w:proofErr w:type="spellEnd"/>
      <w:r w:rsidRPr="00492120">
        <w:rPr>
          <w:rFonts w:ascii="Times New Roman" w:eastAsia="Times New Roman" w:hAnsi="Times New Roman"/>
          <w:i/>
          <w:iCs/>
          <w:sz w:val="24"/>
          <w:szCs w:val="24"/>
          <w:lang w:eastAsia="it-IT"/>
        </w:rPr>
        <w:t xml:space="preserve"> Man 40/2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proofErr w:type="spellStart"/>
      <w:proofErr w:type="gramEnd"/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>Matr</w:t>
      </w:r>
      <w:proofErr w:type="spellEnd"/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. 160404/1 - Anno </w:t>
      </w: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2016</w:t>
      </w:r>
      <w:proofErr w:type="gramStart"/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>).</w:t>
      </w:r>
      <w:proofErr w:type="gramEnd"/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Centralina per la miscelazione e la preparazione della miscela acqua/olio per il </w:t>
      </w:r>
      <w:proofErr w:type="spellStart"/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>reciprocatore</w:t>
      </w:r>
      <w:proofErr w:type="spellEnd"/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LS 45.</w:t>
      </w:r>
      <w:proofErr w:type="gramEnd"/>
    </w:p>
    <w:p w:rsidR="00755D9A" w:rsidRDefault="00755D9A" w:rsidP="00755D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492120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Quadro Elettrico Principale:</w:t>
      </w:r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>Essebi</w:t>
      </w:r>
      <w:proofErr w:type="spellEnd"/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Elettronica </w:t>
      </w:r>
      <w:proofErr w:type="gramStart"/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proofErr w:type="spellStart"/>
      <w:proofErr w:type="gramEnd"/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>Matr</w:t>
      </w:r>
      <w:proofErr w:type="spellEnd"/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>. 7669 - Anno 2008</w:t>
      </w:r>
      <w:proofErr w:type="gramStart"/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>)</w:t>
      </w:r>
      <w:proofErr w:type="gramEnd"/>
      <w:r w:rsidRPr="00492120">
        <w:rPr>
          <w:rFonts w:ascii="Times New Roman" w:eastAsia="Times New Roman" w:hAnsi="Times New Roman"/>
          <w:sz w:val="24"/>
          <w:szCs w:val="24"/>
          <w:lang w:eastAsia="it-IT"/>
        </w:rPr>
        <w:t xml:space="preserve"> completo di logica di sicurezza, interruttori differenziali e interfaccia di cella.</w:t>
      </w:r>
    </w:p>
    <w:p w:rsidR="005464A0" w:rsidRDefault="005464A0" w:rsidP="005464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5464A0" w:rsidRDefault="005464A0" w:rsidP="005464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5464A0" w:rsidRDefault="005464A0" w:rsidP="005464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Interventi effettuati sulla macchi</w:t>
      </w:r>
      <w:bookmarkStart w:id="1" w:name="_GoBack"/>
      <w:bookmarkEnd w:id="1"/>
      <w:r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na:</w:t>
      </w:r>
    </w:p>
    <w:p w:rsidR="005464A0" w:rsidRPr="005464A0" w:rsidRDefault="005464A0" w:rsidP="005464A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6"/>
          <w:szCs w:val="24"/>
          <w:lang w:eastAsia="it-IT"/>
        </w:rPr>
      </w:pPr>
      <w:proofErr w:type="gramStart"/>
      <w:r w:rsidRPr="005464A0">
        <w:rPr>
          <w:rFonts w:ascii="Times New Roman" w:eastAsia="Times New Roman" w:hAnsi="Times New Roman"/>
          <w:b/>
          <w:sz w:val="36"/>
          <w:szCs w:val="24"/>
          <w:lang w:eastAsia="it-IT"/>
        </w:rPr>
        <w:t>anno</w:t>
      </w:r>
      <w:proofErr w:type="gramEnd"/>
      <w:r w:rsidRPr="005464A0">
        <w:rPr>
          <w:rFonts w:ascii="Times New Roman" w:eastAsia="Times New Roman" w:hAnsi="Times New Roman"/>
          <w:b/>
          <w:sz w:val="36"/>
          <w:szCs w:val="24"/>
          <w:lang w:eastAsia="it-IT"/>
        </w:rPr>
        <w:t xml:space="preserve"> 2019 revisione iniezione (steli pistoni contenitori pedane)</w:t>
      </w:r>
    </w:p>
    <w:p w:rsidR="005464A0" w:rsidRPr="005464A0" w:rsidRDefault="005464A0" w:rsidP="005464A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36"/>
          <w:szCs w:val="24"/>
          <w:lang w:eastAsia="it-IT"/>
        </w:rPr>
      </w:pPr>
      <w:proofErr w:type="gramStart"/>
      <w:r w:rsidRPr="005464A0">
        <w:rPr>
          <w:rFonts w:ascii="Times New Roman" w:eastAsia="Times New Roman" w:hAnsi="Times New Roman"/>
          <w:b/>
          <w:sz w:val="36"/>
          <w:szCs w:val="24"/>
          <w:lang w:eastAsia="it-IT"/>
        </w:rPr>
        <w:t>anno</w:t>
      </w:r>
      <w:proofErr w:type="gramEnd"/>
      <w:r w:rsidRPr="005464A0">
        <w:rPr>
          <w:rFonts w:ascii="Times New Roman" w:eastAsia="Times New Roman" w:hAnsi="Times New Roman"/>
          <w:b/>
          <w:sz w:val="36"/>
          <w:szCs w:val="24"/>
          <w:lang w:eastAsia="it-IT"/>
        </w:rPr>
        <w:t xml:space="preserve"> 2022 revisione ginocchiera e chiusura </w:t>
      </w:r>
    </w:p>
    <w:p w:rsidR="005464A0" w:rsidRPr="00492120" w:rsidRDefault="005464A0" w:rsidP="005464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755D9A" w:rsidRDefault="00755D9A" w:rsidP="00755D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755D9A" w:rsidRDefault="00755D9A" w:rsidP="00755D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755D9A" w:rsidRDefault="00755D9A" w:rsidP="00755D9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C4579B" w:rsidRPr="00A0202D" w:rsidRDefault="00C4579B" w:rsidP="00C4579B">
      <w:pPr>
        <w:rPr>
          <w:rFonts w:ascii="Rockwell Extra Bold" w:hAnsi="Rockwell Extra Bold"/>
          <w:sz w:val="28"/>
          <w:szCs w:val="28"/>
        </w:rPr>
      </w:pPr>
    </w:p>
    <w:p w:rsidR="00C4579B" w:rsidRDefault="00C4579B" w:rsidP="00C4579B">
      <w:pPr>
        <w:rPr>
          <w:rFonts w:ascii="Rockwell Extra Bold" w:hAnsi="Rockwell Extra Bold"/>
          <w:sz w:val="96"/>
          <w:szCs w:val="96"/>
        </w:rPr>
      </w:pPr>
      <w:r>
        <w:rPr>
          <w:rFonts w:ascii="Rockwell Extra Bold" w:hAnsi="Rockwell Extra Bold"/>
          <w:sz w:val="96"/>
          <w:szCs w:val="96"/>
        </w:rPr>
        <w:t xml:space="preserve">       </w:t>
      </w:r>
    </w:p>
    <w:p w:rsidR="004D4D93" w:rsidRPr="00C4579B" w:rsidRDefault="004D4D93" w:rsidP="00C4579B">
      <w:pPr>
        <w:rPr>
          <w:rFonts w:ascii="Rockwell Extra Bold" w:hAnsi="Rockwell Extra Bold"/>
          <w:sz w:val="96"/>
          <w:szCs w:val="96"/>
        </w:rPr>
      </w:pPr>
    </w:p>
    <w:sectPr w:rsidR="004D4D93" w:rsidRPr="00C4579B" w:rsidSect="00F165B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570812"/>
    <w:multiLevelType w:val="multilevel"/>
    <w:tmpl w:val="BB960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636A8A"/>
    <w:multiLevelType w:val="multilevel"/>
    <w:tmpl w:val="EF2E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E37398"/>
    <w:multiLevelType w:val="multilevel"/>
    <w:tmpl w:val="AD96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7B7972"/>
    <w:multiLevelType w:val="multilevel"/>
    <w:tmpl w:val="D448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CB62B6"/>
    <w:multiLevelType w:val="multilevel"/>
    <w:tmpl w:val="4C34E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5F2170"/>
    <w:multiLevelType w:val="multilevel"/>
    <w:tmpl w:val="0D1C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FC2205"/>
    <w:multiLevelType w:val="multilevel"/>
    <w:tmpl w:val="BC12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7752B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C38B6"/>
    <w:rsid w:val="003D15C2"/>
    <w:rsid w:val="003D5D24"/>
    <w:rsid w:val="00420283"/>
    <w:rsid w:val="00436F92"/>
    <w:rsid w:val="0044539C"/>
    <w:rsid w:val="004526F8"/>
    <w:rsid w:val="004572F4"/>
    <w:rsid w:val="004C3C26"/>
    <w:rsid w:val="004D4D93"/>
    <w:rsid w:val="004E4C6D"/>
    <w:rsid w:val="004F3201"/>
    <w:rsid w:val="005064DF"/>
    <w:rsid w:val="005178C5"/>
    <w:rsid w:val="0052277E"/>
    <w:rsid w:val="00541D00"/>
    <w:rsid w:val="005464A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2F4F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F4AB0"/>
    <w:rsid w:val="006F5A26"/>
    <w:rsid w:val="006F5A97"/>
    <w:rsid w:val="00711CC5"/>
    <w:rsid w:val="00715D84"/>
    <w:rsid w:val="00755D9A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301C6"/>
    <w:rsid w:val="0085572E"/>
    <w:rsid w:val="008563F7"/>
    <w:rsid w:val="00856D97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202D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4579B"/>
    <w:rsid w:val="00C5317A"/>
    <w:rsid w:val="00C55869"/>
    <w:rsid w:val="00C6382C"/>
    <w:rsid w:val="00C63F66"/>
    <w:rsid w:val="00C73047"/>
    <w:rsid w:val="00C8042F"/>
    <w:rsid w:val="00C902B5"/>
    <w:rsid w:val="00C93FB3"/>
    <w:rsid w:val="00C97A5D"/>
    <w:rsid w:val="00CA212F"/>
    <w:rsid w:val="00CC753C"/>
    <w:rsid w:val="00CD4C1D"/>
    <w:rsid w:val="00CD75CB"/>
    <w:rsid w:val="00CF03C8"/>
    <w:rsid w:val="00D373DE"/>
    <w:rsid w:val="00D43644"/>
    <w:rsid w:val="00D7544E"/>
    <w:rsid w:val="00DA05FB"/>
    <w:rsid w:val="00DA7073"/>
    <w:rsid w:val="00DA732B"/>
    <w:rsid w:val="00DB2A62"/>
    <w:rsid w:val="00DC06FF"/>
    <w:rsid w:val="00DC2F7C"/>
    <w:rsid w:val="00DC48DF"/>
    <w:rsid w:val="00DE4AF1"/>
    <w:rsid w:val="00DF7AF7"/>
    <w:rsid w:val="00DF7ED6"/>
    <w:rsid w:val="00E024FA"/>
    <w:rsid w:val="00E110D8"/>
    <w:rsid w:val="00E12706"/>
    <w:rsid w:val="00E16120"/>
    <w:rsid w:val="00E26E0C"/>
    <w:rsid w:val="00E34A5F"/>
    <w:rsid w:val="00E37483"/>
    <w:rsid w:val="00E51694"/>
    <w:rsid w:val="00E52353"/>
    <w:rsid w:val="00E96A17"/>
    <w:rsid w:val="00EB54CA"/>
    <w:rsid w:val="00EE794A"/>
    <w:rsid w:val="00EF6B72"/>
    <w:rsid w:val="00F13F89"/>
    <w:rsid w:val="00F165B6"/>
    <w:rsid w:val="00F25F57"/>
    <w:rsid w:val="00F34F8A"/>
    <w:rsid w:val="00F4253F"/>
    <w:rsid w:val="00F535CE"/>
    <w:rsid w:val="00F87991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6532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105</cp:revision>
  <cp:lastPrinted>2024-11-18T14:40:00Z</cp:lastPrinted>
  <dcterms:created xsi:type="dcterms:W3CDTF">2014-09-30T16:24:00Z</dcterms:created>
  <dcterms:modified xsi:type="dcterms:W3CDTF">2026-06-08T07:32:00Z</dcterms:modified>
</cp:coreProperties>
</file>