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77" w:rsidRPr="00805583" w:rsidRDefault="00DF2577" w:rsidP="00DF25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MACCHINA DI MISURA TRIDIMENSIONALI POLI SKY</w:t>
      </w:r>
    </w:p>
    <w:p w:rsidR="00DF2577" w:rsidRPr="00805583" w:rsidRDefault="00DF2577" w:rsidP="00DF2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DF2577" w:rsidRPr="00805583" w:rsidRDefault="00DF2577" w:rsidP="00DF25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POLI Metrologia (Italia)</w:t>
      </w:r>
    </w:p>
    <w:p w:rsidR="00DF2577" w:rsidRPr="00805583" w:rsidRDefault="00DF2577" w:rsidP="00DF25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SKY (Serie classica manuale)</w:t>
      </w:r>
    </w:p>
    <w:p w:rsidR="00DF2577" w:rsidRPr="00805583" w:rsidRDefault="00DF2577" w:rsidP="00DF25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Macchina di misura a coordinate (CMM) a portale mobile a movimentazione manuale.</w:t>
      </w:r>
      <w:proofErr w:type="gramEnd"/>
    </w:p>
    <w:p w:rsidR="00DF2577" w:rsidRPr="00805583" w:rsidRDefault="00DF2577" w:rsidP="00DF25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PIANO DI LAVORO: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Piano di riscontro monoblocco in granito nero levigato ad alta precisione, dotato di un reticolo </w:t>
      </w:r>
      <w:proofErr w:type="gram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proofErr w:type="gram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inserti filettati per lo </w:t>
      </w:r>
      <w:proofErr w:type="spell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staffaggio</w:t>
      </w:r>
      <w:proofErr w:type="spell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rapido dei pezzi.</w:t>
      </w:r>
    </w:p>
    <w:p w:rsidR="00DF2577" w:rsidRPr="00805583" w:rsidRDefault="00DF2577" w:rsidP="00DF25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GUIDE E SCORRIMENTO: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Struttura del portale alleggerita e ottimizzata per lo scorrimento manuale assistito da pattini a cuscino d'aria (Air </w:t>
      </w:r>
      <w:proofErr w:type="spell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B</w:t>
      </w:r>
      <w:proofErr w:type="gram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earings</w:t>
      </w:r>
      <w:proofErr w:type="spell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) su tutti gli assi ($X, Y, Z$) per garantire un movimento fluido e privo di attriti o impuntamenti.</w:t>
      </w:r>
    </w:p>
    <w:p w:rsidR="00DF2577" w:rsidRPr="00805583" w:rsidRDefault="00DF2577" w:rsidP="00DF2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Corse Indicative degli Assi (Taglia Standard da Banco</w:t>
      </w:r>
      <w:proofErr w:type="gramStart"/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</w:t>
      </w:r>
      <w:proofErr w:type="gramEnd"/>
    </w:p>
    <w:p w:rsidR="00DF2577" w:rsidRPr="00805583" w:rsidRDefault="00DF2577" w:rsidP="00DF25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X (Longitudinale portale):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Circa 600 - 800 mm</w:t>
      </w:r>
    </w:p>
    <w:p w:rsidR="00DF2577" w:rsidRPr="00805583" w:rsidRDefault="00DF2577" w:rsidP="00DF25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Y (Trasversale testa):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Circa 500 - 600 </w:t>
      </w:r>
      <w:proofErr w:type="gram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mm</w:t>
      </w:r>
      <w:proofErr w:type="gramEnd"/>
    </w:p>
    <w:p w:rsidR="00DF2577" w:rsidRPr="00805583" w:rsidRDefault="00DF2577" w:rsidP="00DF25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Z (Verticale cannotto):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Circa 400 - 500 mm</w:t>
      </w:r>
    </w:p>
    <w:p w:rsidR="00DF2577" w:rsidRPr="00805583" w:rsidRDefault="00DF2577" w:rsidP="00DF2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Sistema di </w:t>
      </w:r>
      <w:proofErr w:type="spellStart"/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Tastatura</w:t>
      </w:r>
      <w:proofErr w:type="spellEnd"/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e Lettura</w:t>
      </w:r>
    </w:p>
    <w:p w:rsidR="00DF2577" w:rsidRPr="00805583" w:rsidRDefault="00DF2577" w:rsidP="00DF25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Testa di misura: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Predisposta per sistemi di </w:t>
      </w:r>
      <w:proofErr w:type="spell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tastatura</w:t>
      </w:r>
      <w:proofErr w:type="spell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a </w:t>
      </w:r>
      <w:proofErr w:type="gram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contatto manuali </w:t>
      </w:r>
      <w:proofErr w:type="spellStart"/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Renishaw</w:t>
      </w:r>
      <w:proofErr w:type="spellEnd"/>
      <w:proofErr w:type="gram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(modelli storici molto diffusi come MIP, MH20 o MH20i con testa </w:t>
      </w:r>
      <w:proofErr w:type="spell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indexata</w:t>
      </w:r>
      <w:proofErr w:type="spell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manualmente).</w:t>
      </w:r>
    </w:p>
    <w:p w:rsidR="00DF2577" w:rsidRPr="00805583" w:rsidRDefault="00DF2577" w:rsidP="00DF25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Rilevamento quote: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Righe ottiche incrementali ad alta risoluzione integrate direttamente </w:t>
      </w:r>
      <w:proofErr w:type="gram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sui</w:t>
      </w:r>
      <w:proofErr w:type="gram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tre assi per il conteggio millesimale dei posizionamenti.</w:t>
      </w:r>
    </w:p>
    <w:p w:rsidR="00DF2577" w:rsidRPr="00A525F6" w:rsidRDefault="00DF2577" w:rsidP="00DF25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80558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Visualizzazione/Interfaccia:</w:t>
      </w:r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Collegata a un sistema elettronico di conteggio impulsi (interfaccia o </w:t>
      </w:r>
      <w:proofErr w:type="spellStart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counter</w:t>
      </w:r>
      <w:proofErr w:type="spell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 xml:space="preserve"> POLI) collegato al PC per l'elab</w:t>
      </w:r>
      <w:proofErr w:type="gramEnd"/>
      <w:r w:rsidRPr="00805583">
        <w:rPr>
          <w:rFonts w:ascii="Times New Roman" w:eastAsia="Times New Roman" w:hAnsi="Times New Roman"/>
          <w:sz w:val="24"/>
          <w:szCs w:val="24"/>
          <w:lang w:eastAsia="it-IT"/>
        </w:rPr>
        <w:t>orazione dei punti geometrici (piani, cerchi, cilindri, coni).</w:t>
      </w:r>
    </w:p>
    <w:p w:rsidR="00DF2577" w:rsidRDefault="00DF2577" w:rsidP="00DF25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D7ADB"/>
    <w:multiLevelType w:val="multilevel"/>
    <w:tmpl w:val="F23E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D77CB"/>
    <w:multiLevelType w:val="multilevel"/>
    <w:tmpl w:val="D67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>
    <w:nsid w:val="79075167"/>
    <w:multiLevelType w:val="multilevel"/>
    <w:tmpl w:val="3166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2577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2026-05-26T16:44:00Z</dcterms:modified>
</cp:coreProperties>
</file>