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87" w:rsidRPr="0023564D" w:rsidRDefault="00936C87" w:rsidP="00936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ALESATRICE FRESATRICE A MONTANTE MOBILE PAMA SPEEDRAM 2</w:t>
      </w:r>
    </w:p>
    <w:p w:rsidR="00936C87" w:rsidRPr="0023564D" w:rsidRDefault="00936C87" w:rsidP="00936C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 Generali e Configurazione</w:t>
      </w:r>
    </w:p>
    <w:p w:rsidR="00936C87" w:rsidRPr="0023564D" w:rsidRDefault="00936C87" w:rsidP="00936C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PAMA S.p.A. (Rovereto, Italia)</w:t>
      </w:r>
    </w:p>
    <w:p w:rsidR="00936C87" w:rsidRPr="0023564D" w:rsidRDefault="00936C87" w:rsidP="00936C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Speedram</w:t>
      </w:r>
      <w:proofErr w:type="spell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2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936C87" w:rsidRPr="0023564D" w:rsidRDefault="00936C87" w:rsidP="00936C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Struttura: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Alesatrice-fresatrice a montante mobile idrostatico (</w:t>
      </w:r>
      <w:proofErr w:type="spell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Floor</w:t>
      </w:r>
      <w:proofErr w:type="spell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Type</w:t>
      </w:r>
      <w:proofErr w:type="spell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Boring</w:t>
      </w:r>
      <w:proofErr w:type="spell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Machine),</w:t>
      </w:r>
      <w:r w:rsidR="00190EB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936C87" w:rsidRPr="0023564D" w:rsidRDefault="005F1607" w:rsidP="00936C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Numerico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CNC</w:t>
      </w:r>
      <w:r w:rsidR="00936C87"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="00936C8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E34803">
        <w:rPr>
          <w:rFonts w:ascii="Times New Roman" w:eastAsia="Times New Roman" w:hAnsi="Times New Roman"/>
          <w:sz w:val="24"/>
          <w:szCs w:val="24"/>
          <w:lang w:eastAsia="it-IT"/>
        </w:rPr>
        <w:t xml:space="preserve"> SELCA  S3045 </w:t>
      </w:r>
    </w:p>
    <w:p w:rsidR="00936C87" w:rsidRPr="0023564D" w:rsidRDefault="00936C87" w:rsidP="00936C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Corse ed Elementi Assiali</w:t>
      </w:r>
    </w:p>
    <w:p w:rsidR="00936C87" w:rsidRPr="0023564D" w:rsidRDefault="00936C87" w:rsidP="00936C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Orizzontale Montante (Asse X):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12.000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mm</w:t>
      </w:r>
    </w:p>
    <w:p w:rsidR="00936C87" w:rsidRPr="0023564D" w:rsidRDefault="00936C87" w:rsidP="00936C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Verticale Testa (Asse Y):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3.600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mm 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936C87" w:rsidRPr="0023564D" w:rsidRDefault="00936C87" w:rsidP="00936C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Assiale Slittone / RAM (Asse Z):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700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mm</w:t>
      </w:r>
    </w:p>
    <w:p w:rsidR="00936C87" w:rsidRPr="0023564D" w:rsidRDefault="00936C87" w:rsidP="00936C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Mandrino di Alesatura (Asse W):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800 mm</w:t>
      </w:r>
    </w:p>
    <w:p w:rsidR="00936C87" w:rsidRPr="0023564D" w:rsidRDefault="00936C87" w:rsidP="00936C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Combinata RAM + Mandrino (Z + W):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1.500</w:t>
      </w:r>
      <w:proofErr w:type="gram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mm</w:t>
      </w:r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 xml:space="preserve"> idrostatica </w:t>
      </w:r>
    </w:p>
    <w:p w:rsidR="00936C87" w:rsidRPr="0023564D" w:rsidRDefault="00936C87" w:rsidP="00936C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Diametro Mandrino di Alesatura: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Ø 160 mm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(in acciaio legato, cementato e nitrurato).</w:t>
      </w:r>
    </w:p>
    <w:p w:rsidR="00936C87" w:rsidRPr="0023564D" w:rsidRDefault="00936C87" w:rsidP="00936C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Unità di Lavoro Mandrino e Potenza</w:t>
      </w:r>
    </w:p>
    <w:p w:rsidR="00936C87" w:rsidRPr="0023564D" w:rsidRDefault="00936C87" w:rsidP="00936C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Cono Attacco Utensile: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ISO 50 / Big Plus (con bloccaggio utensile automatico).</w:t>
      </w:r>
    </w:p>
    <w:p w:rsidR="00936C87" w:rsidRPr="0023564D" w:rsidRDefault="00936C87" w:rsidP="00936C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Motore Mandrino: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>60</w:t>
      </w:r>
      <w:proofErr w:type="gramEnd"/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 xml:space="preserve"> kW </w:t>
      </w:r>
    </w:p>
    <w:p w:rsidR="00936C87" w:rsidRDefault="00936C87" w:rsidP="00936C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Rotazione Mandrino: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1600 giri/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5F1607" w:rsidRDefault="005F1607" w:rsidP="00936C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Magazzino utensili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60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posti  cambio automatico </w:t>
      </w:r>
    </w:p>
    <w:p w:rsidR="00190EB7" w:rsidRPr="0023564D" w:rsidRDefault="00190EB7" w:rsidP="00936C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Ore di lavoro mandrino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98.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162</w:t>
      </w:r>
    </w:p>
    <w:p w:rsidR="00936C87" w:rsidRPr="0023564D" w:rsidRDefault="00936C87" w:rsidP="00936C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Tavola Girevole Idrostatica PAMA TG5 - 2530 (Asse B + V</w:t>
      </w:r>
      <w:proofErr w:type="gramStart"/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</w:t>
      </w:r>
      <w:proofErr w:type="gramEnd"/>
    </w:p>
    <w:p w:rsidR="00936C87" w:rsidRPr="0023564D" w:rsidRDefault="00936C87" w:rsidP="00936C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Dimensioni Piano Tavola: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2.500 x 3.000 mm</w:t>
      </w:r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 xml:space="preserve"> portata 50 ton </w:t>
      </w:r>
      <w:bookmarkStart w:id="0" w:name="_GoBack"/>
      <w:bookmarkEnd w:id="0"/>
    </w:p>
    <w:p w:rsidR="00936C87" w:rsidRPr="0023564D" w:rsidRDefault="00936C87" w:rsidP="00936C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Portata Massima Ammessa sulla Tavola: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40.000</w:t>
      </w:r>
      <w:proofErr w:type="gram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kg ÷ 50.000 kg (40-50 Tonnellate).</w:t>
      </w:r>
    </w:p>
    <w:p w:rsidR="00936C87" w:rsidRPr="0023564D" w:rsidRDefault="00936C87" w:rsidP="00936C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Movimentazione: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Rotazione continua (Asse B) e corsa di traslazione lineare (Asse V, tipicamente da </w:t>
      </w:r>
      <w:proofErr w:type="gram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1.500</w:t>
      </w:r>
      <w:proofErr w:type="gram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mm a 2.500 mm) per l'avvicinamento al montante.</w:t>
      </w:r>
    </w:p>
    <w:p w:rsidR="00936C87" w:rsidRPr="0023564D" w:rsidRDefault="00936C87" w:rsidP="00936C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di Guida: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Interamente idrostatico su tutti i piani di scorrimento per </w:t>
      </w:r>
      <w:proofErr w:type="gram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garantire</w:t>
      </w:r>
      <w:proofErr w:type="gram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l'</w:t>
      </w:r>
      <w:proofErr w:type="gram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assenza di usura e la massima rigidità dinamica sotto carichi estremi.</w:t>
      </w:r>
    </w:p>
    <w:p w:rsidR="00936C87" w:rsidRPr="0023564D" w:rsidRDefault="00936C87" w:rsidP="00936C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Corredo Accessori e Att</w:t>
      </w:r>
      <w:r w:rsidR="00190EB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rezzature Incluse come da </w:t>
      </w:r>
      <w:proofErr w:type="gramStart"/>
      <w:r w:rsidR="00190EB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foto</w:t>
      </w:r>
      <w:proofErr w:type="gramEnd"/>
    </w:p>
    <w:p w:rsidR="00936C87" w:rsidRPr="0023564D" w:rsidRDefault="00936C87" w:rsidP="00936C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N. 2 Teste Accessorie d'Innesto Meccanico:</w:t>
      </w:r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>1</w:t>
      </w:r>
      <w:proofErr w:type="gramEnd"/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 xml:space="preserve">. Testa </w:t>
      </w:r>
      <w:proofErr w:type="spellStart"/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>birotativa</w:t>
      </w:r>
      <w:proofErr w:type="spellEnd"/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 xml:space="preserve"> universale 360°</w:t>
      </w:r>
      <w:proofErr w:type="gramStart"/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proofErr w:type="gramEnd"/>
      <w:r w:rsidR="005F1607">
        <w:rPr>
          <w:rFonts w:ascii="Times New Roman" w:eastAsia="Times New Roman" w:hAnsi="Times New Roman"/>
          <w:sz w:val="24"/>
          <w:szCs w:val="24"/>
          <w:lang w:eastAsia="it-IT"/>
        </w:rPr>
        <w:t>automatico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per lavorazioni a cinque facce. 2. Testa di prolunga di alesatura/fresatura dritta per lavorazioni profonde all'interno dei particolari.</w:t>
      </w:r>
    </w:p>
    <w:p w:rsidR="00936C87" w:rsidRPr="0023564D" w:rsidRDefault="00936C87" w:rsidP="00936C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Sistema di Cambio Teste </w:t>
      </w:r>
      <w:proofErr w:type="spellStart"/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Automotico</w:t>
      </w:r>
      <w:proofErr w:type="spellEnd"/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Pick-up o stazione fissa a bordo macchina per l'alloggiamento protetto e il cambio rapido delle teste.</w:t>
      </w:r>
    </w:p>
    <w:p w:rsidR="00936C87" w:rsidRDefault="00936C87" w:rsidP="00936C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N. 2 Squadre di </w:t>
      </w:r>
      <w:proofErr w:type="spellStart"/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Staffaggio</w:t>
      </w:r>
      <w:proofErr w:type="spellEnd"/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Grandi: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Strutture pesanti in ghisa d'alto spessore rettificate, asolate per il </w:t>
      </w:r>
      <w:proofErr w:type="gramStart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>posizionamento</w:t>
      </w:r>
      <w:proofErr w:type="gramEnd"/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verticale di pezzi di grandi dimensioni.</w:t>
      </w:r>
      <w:r w:rsidR="00DA25FE">
        <w:rPr>
          <w:rFonts w:ascii="Times New Roman" w:eastAsia="Times New Roman" w:hAnsi="Times New Roman"/>
          <w:sz w:val="24"/>
          <w:szCs w:val="24"/>
          <w:lang w:eastAsia="it-IT"/>
        </w:rPr>
        <w:t xml:space="preserve"> 1500 x 4000 mm</w:t>
      </w:r>
    </w:p>
    <w:p w:rsidR="00536B14" w:rsidRPr="0023564D" w:rsidRDefault="00536B14" w:rsidP="00536B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Impianto di Refrigerazione:</w:t>
      </w:r>
      <w:r w:rsidRPr="0023564D">
        <w:rPr>
          <w:rFonts w:ascii="Times New Roman" w:eastAsia="Times New Roman" w:hAnsi="Times New Roman"/>
          <w:sz w:val="24"/>
          <w:szCs w:val="24"/>
          <w:lang w:eastAsia="it-IT"/>
        </w:rPr>
        <w:t xml:space="preserve"> Alta pressione attraverso il centro del mandrino (CTS), completo di vasca di filtrazione a tessuto/magnetica e convogliatore di trucioli a tappeto metallico.</w:t>
      </w:r>
    </w:p>
    <w:p w:rsidR="00536B14" w:rsidRPr="0023564D" w:rsidRDefault="00536B14" w:rsidP="00936C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sectPr w:rsidR="00536B14" w:rsidRPr="0023564D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D3FDD"/>
    <w:multiLevelType w:val="multilevel"/>
    <w:tmpl w:val="69E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A3857"/>
    <w:multiLevelType w:val="multilevel"/>
    <w:tmpl w:val="411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57FF7"/>
    <w:multiLevelType w:val="multilevel"/>
    <w:tmpl w:val="1A4C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F4CAD"/>
    <w:multiLevelType w:val="multilevel"/>
    <w:tmpl w:val="AF4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F4E87"/>
    <w:multiLevelType w:val="multilevel"/>
    <w:tmpl w:val="C89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0EB7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740C7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36B14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1607"/>
    <w:rsid w:val="005F2F4F"/>
    <w:rsid w:val="00614554"/>
    <w:rsid w:val="00626376"/>
    <w:rsid w:val="00631B1D"/>
    <w:rsid w:val="00654A95"/>
    <w:rsid w:val="00662B2C"/>
    <w:rsid w:val="0067029A"/>
    <w:rsid w:val="00674AD4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36C87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25FE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803"/>
    <w:rsid w:val="00E34A5F"/>
    <w:rsid w:val="00E37483"/>
    <w:rsid w:val="00E51694"/>
    <w:rsid w:val="00E52353"/>
    <w:rsid w:val="00E96A17"/>
    <w:rsid w:val="00EB54CA"/>
    <w:rsid w:val="00EE794A"/>
    <w:rsid w:val="00EF6B72"/>
    <w:rsid w:val="00F13500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109</cp:revision>
  <cp:lastPrinted>2024-11-18T14:40:00Z</cp:lastPrinted>
  <dcterms:created xsi:type="dcterms:W3CDTF">2014-09-30T16:24:00Z</dcterms:created>
  <dcterms:modified xsi:type="dcterms:W3CDTF">2026-05-28T08:33:00Z</dcterms:modified>
</cp:coreProperties>
</file>