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LINEA DI SPIANATURA E TAGLIO TRASVERSALE GUIDA CTL 2000 × 12 MM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MARCA: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GUIDA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MODELLO / TIPO: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CTL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gramStart"/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TIPOLOGIA: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Linea di </w:t>
      </w: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snervatura</w:t>
      </w:r>
      <w:proofErr w:type="spell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, spianatura e taglio trasversale della lamiera da coil</w:t>
      </w:r>
      <w:proofErr w:type="gramEnd"/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ANNO DI COSTRUZIONE ORIGINARIO: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1981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PRIMO REVAMPING: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1991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ULTIMO REVAMPING: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2023, con adeguamento e certificazione CE dichiarati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IMPIANTO ELETTRICO: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Nuovo, realizzato da </w:t>
      </w: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Elettrosistem</w:t>
      </w:r>
      <w:proofErr w:type="spell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nel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2023</w:t>
      </w:r>
      <w:proofErr w:type="gramEnd"/>
    </w:p>
    <w:p w:rsidR="006D57B5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ANNO RIPORTATO SULLA TARGHETTA: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2023; costruzione originaria del 1981</w:t>
      </w:r>
    </w:p>
    <w:p w:rsidR="00FD6FED" w:rsidRPr="009700A4" w:rsidRDefault="00FD6FED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D6FED">
        <w:rPr>
          <w:rStyle w:val="Enfasigrassetto"/>
          <w:rFonts w:ascii="Times New Roman" w:hAnsi="Times New Roman"/>
          <w:sz w:val="24"/>
          <w:szCs w:val="24"/>
        </w:rPr>
        <w:t>COMANDI:</w:t>
      </w:r>
      <w:r w:rsidRPr="00FD6FED">
        <w:rPr>
          <w:rFonts w:ascii="Times New Roman" w:hAnsi="Times New Roman"/>
          <w:sz w:val="24"/>
          <w:szCs w:val="24"/>
        </w:rPr>
        <w:t xml:space="preserve"> Pulpito centralizzato con pannello operatore Siemens SIMATIC </w:t>
      </w:r>
      <w:proofErr w:type="gramStart"/>
      <w:r w:rsidRPr="00FD6FED">
        <w:rPr>
          <w:rFonts w:ascii="Times New Roman" w:hAnsi="Times New Roman"/>
          <w:sz w:val="24"/>
          <w:szCs w:val="24"/>
        </w:rPr>
        <w:t>HMI</w:t>
      </w:r>
      <w:proofErr w:type="gramEnd"/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CAPACITÀ DI LAVORO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Larghezza nominale linea: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2.000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mm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Larghezza massima coil dichiarata: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2.050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mm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>Larghezza minima coil: 900 mm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>Spessore minimo: 1,5 mm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Spessore massimo dichiarato: 12 mm su acciaio S235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Materiale in ingresso: oliato e non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oliato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>Velocità: indicata nel prospett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o come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  <w:proofErr w:type="gramEnd"/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3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0 m/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min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, 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GRUPPO DI SVOLGIMENTO COIL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Peso massimo coil in ingresso: 30 tonnellate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Diametri interni coil dichiarati: 508 / 608 / 750 mm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Diametro esterno massimo coil: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2.100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mm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>Diametro esterno minimo coil: 900 mm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>Pressore coil in ingresso: motorizzato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>Chiusura minima sponda idraulica: 900 mm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GRUPPO SNERVATORE</w:t>
      </w:r>
    </w:p>
    <w:p w:rsidR="0018391B" w:rsidRDefault="0018391B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Numero complessivo dei rulli: </w:t>
      </w:r>
      <w:r w:rsidR="00B825A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 </w:t>
      </w:r>
      <w:proofErr w:type="gramStart"/>
      <w:r w:rsidR="00094E2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7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rulli</w:t>
      </w:r>
      <w:r w:rsidR="003E4102"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3E410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di cui </w:t>
      </w:r>
      <w:r w:rsidR="00094E2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n 3 superiori e n 4</w:t>
      </w:r>
      <w:bookmarkStart w:id="0" w:name="_GoBack"/>
      <w:bookmarkEnd w:id="0"/>
      <w:r w:rsidR="003E4102"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inferiori</w:t>
      </w:r>
      <w:r w:rsidR="003E4102">
        <w:rPr>
          <w:rFonts w:ascii="Times New Roman" w:eastAsia="Times New Roman" w:hAnsi="Times New Roman"/>
          <w:sz w:val="24"/>
          <w:szCs w:val="24"/>
          <w:lang w:eastAsia="it-IT"/>
        </w:rPr>
        <w:t xml:space="preserve">. 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Diametro </w:t>
      </w:r>
      <w:r w:rsidR="003E4102">
        <w:rPr>
          <w:rFonts w:ascii="Times New Roman" w:eastAsia="Times New Roman" w:hAnsi="Times New Roman"/>
          <w:sz w:val="24"/>
          <w:szCs w:val="24"/>
          <w:lang w:eastAsia="it-IT"/>
        </w:rPr>
        <w:t>rulli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: 200 mm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GRUPPO SPIANATORE</w:t>
      </w:r>
    </w:p>
    <w:p w:rsidR="0018391B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sz w:val="24"/>
          <w:szCs w:val="24"/>
          <w:lang w:eastAsia="it-IT"/>
        </w:rPr>
        <w:t>Numero complessivo rulli: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gramStart"/>
      <w:r w:rsidRPr="009700A4">
        <w:rPr>
          <w:rFonts w:ascii="Times New Roman" w:eastAsia="Times New Roman" w:hAnsi="Times New Roman"/>
          <w:b/>
          <w:sz w:val="24"/>
          <w:szCs w:val="24"/>
          <w:lang w:eastAsia="it-IT"/>
        </w:rPr>
        <w:t>15</w:t>
      </w:r>
      <w:proofErr w:type="gramEnd"/>
      <w:r w:rsidR="0018391B" w:rsidRPr="0018391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rulli di cui </w:t>
      </w:r>
      <w:r w:rsidR="00B825A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n </w:t>
      </w:r>
      <w:r w:rsidR="0018391B" w:rsidRPr="0018391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7 rulli superiori e </w:t>
      </w:r>
      <w:r w:rsidR="00B825A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n </w:t>
      </w:r>
      <w:r w:rsidR="0018391B" w:rsidRPr="0018391B">
        <w:rPr>
          <w:rFonts w:ascii="Times New Roman" w:eastAsia="Times New Roman" w:hAnsi="Times New Roman"/>
          <w:b/>
          <w:sz w:val="24"/>
          <w:szCs w:val="24"/>
          <w:lang w:eastAsia="it-IT"/>
        </w:rPr>
        <w:t>8 rulli inferiori</w:t>
      </w:r>
      <w:r w:rsidR="0018391B"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</w:p>
    <w:p w:rsidR="0018391B" w:rsidRPr="0018391B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Diametro rulli: 120 mm</w:t>
      </w:r>
    </w:p>
    <w:p w:rsidR="0018391B" w:rsidRDefault="0018391B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GRUPPO DI TAGLIO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Cesoia trasversale fissa a ghigliottina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MOVIMENTAZIONE E SCARICO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Rulliere</w:t>
      </w:r>
      <w:proofErr w:type="spell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di collegamento e movimentazione della lamiera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Scarico pacchi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: da 1.000 a 12.000 mm, interpretato come lunghezza dei pacchi e da confermare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br/>
        <w:t xml:space="preserve">Possibilità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di 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imballaggio sia con legni sia con bancali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PESATURA: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Automatica sulla </w:t>
      </w: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rulliera</w:t>
      </w:r>
      <w:proofErr w:type="spellEnd"/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IMBALLAGGIO: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Semiautomatico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REGGIATRICE PACCHI: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FROMM, anno 2024, con sistema di carico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legni</w:t>
      </w:r>
      <w:proofErr w:type="gramEnd"/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LANCIO REGGIA: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Automatico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REGGIATURA: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Manuale, secondo le informazioni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precedentemente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fornite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COMANDI: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Pulpito centralizzato con pannello operatore Siemens SIMATIC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HMI</w:t>
      </w:r>
      <w:proofErr w:type="gramEnd"/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PROTEZIONI:</w:t>
      </w: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Recinzioni perimetrali e dispositivi di arresto di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emergenza visibili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nelle fotografie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DESCRIZIONE COMMERCIALE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Linea industriale GUIDA modello CTL per </w:t>
      </w: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snervatura</w:t>
      </w:r>
      <w:proofErr w:type="spell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, spianatura e taglio trasversale della lamiera da coil,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capacità nominale 2.000 × 12 mm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.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Costruzione originaria del 1981, primo </w:t>
      </w: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revamping</w:t>
      </w:r>
      <w:proofErr w:type="spell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nel 1991 e successivo </w:t>
      </w: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revamping</w:t>
      </w:r>
      <w:proofErr w:type="spell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nel 2023 con adeguamento e certificazione CE dichiarati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. Impianto elettrico nuovo </w:t>
      </w: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Elettrosistem</w:t>
      </w:r>
      <w:proofErr w:type="spell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del 2023.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La linea può ricevere coils fino a 30 tonnellate, con larghezza dichiarata da 900 a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2.050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mm e diametro esterno da 900 a 2.100 mm.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Campo di spessore dichiarato da 1,5 a 12 mm, con capacità massima riferita ad acciaio S235.</w:t>
      </w:r>
      <w:proofErr w:type="gramEnd"/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Dotata di pressore coil motorizzato, gruppo snervatore con configurazione da verificare, spianatrice a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15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rulli di diametro 120 mm e cesoia trasversale fissa.</w:t>
      </w:r>
    </w:p>
    <w:p w:rsidR="006D57B5" w:rsidRPr="009700A4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Completano l’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allestimento le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rulliere</w:t>
      </w:r>
      <w:proofErr w:type="spell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di movimentazione, la pesatura automatica e il sistema di imballaggio semiautomatico con legni o bancali. Reggiatrice FROMM del 2024 con carico </w:t>
      </w:r>
      <w:proofErr w:type="gram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legni,</w:t>
      </w:r>
      <w:proofErr w:type="gram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lancio automatico della reggia e </w:t>
      </w:r>
      <w:proofErr w:type="spellStart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>reggiatura</w:t>
      </w:r>
      <w:proofErr w:type="spellEnd"/>
      <w:r w:rsidRPr="009700A4">
        <w:rPr>
          <w:rFonts w:ascii="Times New Roman" w:eastAsia="Times New Roman" w:hAnsi="Times New Roman"/>
          <w:sz w:val="24"/>
          <w:szCs w:val="24"/>
          <w:lang w:eastAsia="it-IT"/>
        </w:rPr>
        <w:t xml:space="preserve"> manuale.</w:t>
      </w:r>
    </w:p>
    <w:p w:rsidR="006D57B5" w:rsidRDefault="006D57B5" w:rsidP="006D57B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4D4D93" w:rsidRPr="00C4579B" w:rsidRDefault="004D4D93" w:rsidP="00C4579B">
      <w:pPr>
        <w:rPr>
          <w:rFonts w:ascii="Rockwell Extra Bold" w:hAnsi="Rockwell Extra Bold"/>
          <w:sz w:val="96"/>
          <w:szCs w:val="96"/>
        </w:rPr>
      </w:pPr>
    </w:p>
    <w:sectPr w:rsidR="004D4D93" w:rsidRPr="00C4579B" w:rsidSect="00F165B6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2D4"/>
    <w:multiLevelType w:val="multilevel"/>
    <w:tmpl w:val="3E825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397A1F"/>
    <w:multiLevelType w:val="multilevel"/>
    <w:tmpl w:val="A574D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3C4BA7"/>
    <w:multiLevelType w:val="multilevel"/>
    <w:tmpl w:val="35C0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A02946"/>
    <w:multiLevelType w:val="multilevel"/>
    <w:tmpl w:val="2F566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6E1FD6"/>
    <w:multiLevelType w:val="multilevel"/>
    <w:tmpl w:val="13B0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7F325F"/>
    <w:multiLevelType w:val="multilevel"/>
    <w:tmpl w:val="66540A86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3DE"/>
    <w:rsid w:val="000039E9"/>
    <w:rsid w:val="000163A4"/>
    <w:rsid w:val="00023856"/>
    <w:rsid w:val="00065F35"/>
    <w:rsid w:val="00076E1F"/>
    <w:rsid w:val="0007752B"/>
    <w:rsid w:val="000834C3"/>
    <w:rsid w:val="00084498"/>
    <w:rsid w:val="00094E2E"/>
    <w:rsid w:val="00096199"/>
    <w:rsid w:val="000A1A69"/>
    <w:rsid w:val="000B655A"/>
    <w:rsid w:val="000C326D"/>
    <w:rsid w:val="000D1127"/>
    <w:rsid w:val="000E4375"/>
    <w:rsid w:val="000F53E1"/>
    <w:rsid w:val="000F78A4"/>
    <w:rsid w:val="00122FBE"/>
    <w:rsid w:val="00131107"/>
    <w:rsid w:val="001372D4"/>
    <w:rsid w:val="001376F7"/>
    <w:rsid w:val="001653DE"/>
    <w:rsid w:val="00166544"/>
    <w:rsid w:val="0018227E"/>
    <w:rsid w:val="0018391B"/>
    <w:rsid w:val="0018406E"/>
    <w:rsid w:val="001960A7"/>
    <w:rsid w:val="001A1276"/>
    <w:rsid w:val="001A41E0"/>
    <w:rsid w:val="001A7B82"/>
    <w:rsid w:val="001B24E0"/>
    <w:rsid w:val="001B7936"/>
    <w:rsid w:val="001D1649"/>
    <w:rsid w:val="001D4C40"/>
    <w:rsid w:val="001E2F62"/>
    <w:rsid w:val="00206877"/>
    <w:rsid w:val="002308F0"/>
    <w:rsid w:val="0025244B"/>
    <w:rsid w:val="00255FCA"/>
    <w:rsid w:val="002568CD"/>
    <w:rsid w:val="00272ABE"/>
    <w:rsid w:val="002806DA"/>
    <w:rsid w:val="002900A7"/>
    <w:rsid w:val="00295C0B"/>
    <w:rsid w:val="002B4F4C"/>
    <w:rsid w:val="002C0A1F"/>
    <w:rsid w:val="002C5925"/>
    <w:rsid w:val="002D011A"/>
    <w:rsid w:val="002D12BC"/>
    <w:rsid w:val="002D5E57"/>
    <w:rsid w:val="002F06F0"/>
    <w:rsid w:val="003105DC"/>
    <w:rsid w:val="00323B92"/>
    <w:rsid w:val="00347CFE"/>
    <w:rsid w:val="00351613"/>
    <w:rsid w:val="00355337"/>
    <w:rsid w:val="0037190D"/>
    <w:rsid w:val="00374AD4"/>
    <w:rsid w:val="00384259"/>
    <w:rsid w:val="003A5558"/>
    <w:rsid w:val="003C38B6"/>
    <w:rsid w:val="003D15C2"/>
    <w:rsid w:val="003D5D24"/>
    <w:rsid w:val="003E4102"/>
    <w:rsid w:val="00420283"/>
    <w:rsid w:val="00436F92"/>
    <w:rsid w:val="0044539C"/>
    <w:rsid w:val="004526F8"/>
    <w:rsid w:val="004572F4"/>
    <w:rsid w:val="004C3C26"/>
    <w:rsid w:val="004D4D93"/>
    <w:rsid w:val="004E4C6D"/>
    <w:rsid w:val="004F3201"/>
    <w:rsid w:val="005064DF"/>
    <w:rsid w:val="005178C5"/>
    <w:rsid w:val="0052277E"/>
    <w:rsid w:val="00541D00"/>
    <w:rsid w:val="00582550"/>
    <w:rsid w:val="005837AC"/>
    <w:rsid w:val="00592719"/>
    <w:rsid w:val="005A2380"/>
    <w:rsid w:val="005B05AA"/>
    <w:rsid w:val="005B4D4A"/>
    <w:rsid w:val="005B5780"/>
    <w:rsid w:val="005C1285"/>
    <w:rsid w:val="005D3123"/>
    <w:rsid w:val="005F2F4F"/>
    <w:rsid w:val="00614554"/>
    <w:rsid w:val="00626376"/>
    <w:rsid w:val="00631B1D"/>
    <w:rsid w:val="00654A95"/>
    <w:rsid w:val="00662B2C"/>
    <w:rsid w:val="0067029A"/>
    <w:rsid w:val="006953DC"/>
    <w:rsid w:val="006A17D5"/>
    <w:rsid w:val="006C0435"/>
    <w:rsid w:val="006C1602"/>
    <w:rsid w:val="006D57B5"/>
    <w:rsid w:val="006F4AB0"/>
    <w:rsid w:val="006F5A26"/>
    <w:rsid w:val="006F5A97"/>
    <w:rsid w:val="00711CC5"/>
    <w:rsid w:val="00715D84"/>
    <w:rsid w:val="00772843"/>
    <w:rsid w:val="007D3A09"/>
    <w:rsid w:val="007E0268"/>
    <w:rsid w:val="007E1572"/>
    <w:rsid w:val="007F689A"/>
    <w:rsid w:val="007F6CD9"/>
    <w:rsid w:val="008077F1"/>
    <w:rsid w:val="008108C8"/>
    <w:rsid w:val="00821EBA"/>
    <w:rsid w:val="008301C6"/>
    <w:rsid w:val="0085572E"/>
    <w:rsid w:val="008563F7"/>
    <w:rsid w:val="00856D97"/>
    <w:rsid w:val="00870215"/>
    <w:rsid w:val="008737CB"/>
    <w:rsid w:val="00892885"/>
    <w:rsid w:val="008944ED"/>
    <w:rsid w:val="00895C8F"/>
    <w:rsid w:val="008B151C"/>
    <w:rsid w:val="008C5894"/>
    <w:rsid w:val="008C6D01"/>
    <w:rsid w:val="008D6498"/>
    <w:rsid w:val="00903F40"/>
    <w:rsid w:val="00906277"/>
    <w:rsid w:val="00916992"/>
    <w:rsid w:val="00920EC4"/>
    <w:rsid w:val="00926450"/>
    <w:rsid w:val="009363EC"/>
    <w:rsid w:val="00940F34"/>
    <w:rsid w:val="00966CB5"/>
    <w:rsid w:val="00976661"/>
    <w:rsid w:val="00985E36"/>
    <w:rsid w:val="00995A13"/>
    <w:rsid w:val="0099688D"/>
    <w:rsid w:val="009B087C"/>
    <w:rsid w:val="009C1097"/>
    <w:rsid w:val="009C33E3"/>
    <w:rsid w:val="009D5CF9"/>
    <w:rsid w:val="00A00ED0"/>
    <w:rsid w:val="00A01A98"/>
    <w:rsid w:val="00A0202D"/>
    <w:rsid w:val="00A04309"/>
    <w:rsid w:val="00A42DA5"/>
    <w:rsid w:val="00A6228C"/>
    <w:rsid w:val="00A661DE"/>
    <w:rsid w:val="00A66F69"/>
    <w:rsid w:val="00AA332F"/>
    <w:rsid w:val="00AA596D"/>
    <w:rsid w:val="00AB459B"/>
    <w:rsid w:val="00AC06FE"/>
    <w:rsid w:val="00AE695F"/>
    <w:rsid w:val="00AF003F"/>
    <w:rsid w:val="00B17BF2"/>
    <w:rsid w:val="00B22D88"/>
    <w:rsid w:val="00B308AF"/>
    <w:rsid w:val="00B31BF0"/>
    <w:rsid w:val="00B36832"/>
    <w:rsid w:val="00B65B06"/>
    <w:rsid w:val="00B70ACA"/>
    <w:rsid w:val="00B7466F"/>
    <w:rsid w:val="00B825AA"/>
    <w:rsid w:val="00B90D4C"/>
    <w:rsid w:val="00B9651C"/>
    <w:rsid w:val="00BA2A6F"/>
    <w:rsid w:val="00BC08C3"/>
    <w:rsid w:val="00BD1B58"/>
    <w:rsid w:val="00BF72E3"/>
    <w:rsid w:val="00C4579B"/>
    <w:rsid w:val="00C5317A"/>
    <w:rsid w:val="00C55869"/>
    <w:rsid w:val="00C6382C"/>
    <w:rsid w:val="00C63F66"/>
    <w:rsid w:val="00C73047"/>
    <w:rsid w:val="00C8042F"/>
    <w:rsid w:val="00C902B5"/>
    <w:rsid w:val="00C93FB3"/>
    <w:rsid w:val="00C97A5D"/>
    <w:rsid w:val="00CA212F"/>
    <w:rsid w:val="00CC753C"/>
    <w:rsid w:val="00CD4C1D"/>
    <w:rsid w:val="00CD75CB"/>
    <w:rsid w:val="00CF03C8"/>
    <w:rsid w:val="00D373DE"/>
    <w:rsid w:val="00D43644"/>
    <w:rsid w:val="00D7544E"/>
    <w:rsid w:val="00DA05FB"/>
    <w:rsid w:val="00DA7073"/>
    <w:rsid w:val="00DA732B"/>
    <w:rsid w:val="00DB2A62"/>
    <w:rsid w:val="00DC06FF"/>
    <w:rsid w:val="00DC2F7C"/>
    <w:rsid w:val="00DC48DF"/>
    <w:rsid w:val="00DE4AF1"/>
    <w:rsid w:val="00DF7AF7"/>
    <w:rsid w:val="00DF7ED6"/>
    <w:rsid w:val="00E024FA"/>
    <w:rsid w:val="00E110D8"/>
    <w:rsid w:val="00E12706"/>
    <w:rsid w:val="00E16120"/>
    <w:rsid w:val="00E26E0C"/>
    <w:rsid w:val="00E34A5F"/>
    <w:rsid w:val="00E37483"/>
    <w:rsid w:val="00E51694"/>
    <w:rsid w:val="00E52353"/>
    <w:rsid w:val="00E96A17"/>
    <w:rsid w:val="00EB54CA"/>
    <w:rsid w:val="00EE794A"/>
    <w:rsid w:val="00EF6B72"/>
    <w:rsid w:val="00F13F89"/>
    <w:rsid w:val="00F165B6"/>
    <w:rsid w:val="00F25F57"/>
    <w:rsid w:val="00F34F8A"/>
    <w:rsid w:val="00F4253F"/>
    <w:rsid w:val="00F535CE"/>
    <w:rsid w:val="00F87991"/>
    <w:rsid w:val="00FB745D"/>
    <w:rsid w:val="00FD1AA4"/>
    <w:rsid w:val="00FD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4A95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locked/>
    <w:rsid w:val="00AB45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169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locked/>
    <w:rsid w:val="00916992"/>
    <w:rPr>
      <w:b/>
      <w:bCs/>
    </w:rPr>
  </w:style>
  <w:style w:type="character" w:customStyle="1" w:styleId="d2edcug0">
    <w:name w:val="d2edcug0"/>
    <w:rsid w:val="00A01A98"/>
  </w:style>
  <w:style w:type="character" w:styleId="Collegamentoipertestuale">
    <w:name w:val="Hyperlink"/>
    <w:basedOn w:val="Carpredefinitoparagrafo"/>
    <w:uiPriority w:val="99"/>
    <w:unhideWhenUsed/>
    <w:rsid w:val="008944E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B459B"/>
    <w:rPr>
      <w:rFonts w:ascii="Times New Roman" w:eastAsia="Times New Roman" w:hAnsi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34"/>
    <w:qFormat/>
    <w:rsid w:val="00AB45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B58"/>
    <w:rPr>
      <w:rFonts w:ascii="Tahoma" w:hAnsi="Tahoma" w:cs="Tahoma"/>
      <w:sz w:val="16"/>
      <w:szCs w:val="16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516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4A95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locked/>
    <w:rsid w:val="00AB45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169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locked/>
    <w:rsid w:val="00916992"/>
    <w:rPr>
      <w:b/>
      <w:bCs/>
    </w:rPr>
  </w:style>
  <w:style w:type="character" w:customStyle="1" w:styleId="d2edcug0">
    <w:name w:val="d2edcug0"/>
    <w:rsid w:val="00A01A98"/>
  </w:style>
  <w:style w:type="character" w:styleId="Collegamentoipertestuale">
    <w:name w:val="Hyperlink"/>
    <w:basedOn w:val="Carpredefinitoparagrafo"/>
    <w:uiPriority w:val="99"/>
    <w:unhideWhenUsed/>
    <w:rsid w:val="008944E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B459B"/>
    <w:rPr>
      <w:rFonts w:ascii="Times New Roman" w:eastAsia="Times New Roman" w:hAnsi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34"/>
    <w:qFormat/>
    <w:rsid w:val="00AB45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B58"/>
    <w:rPr>
      <w:rFonts w:ascii="Tahoma" w:hAnsi="Tahoma" w:cs="Tahoma"/>
      <w:sz w:val="16"/>
      <w:szCs w:val="16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516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962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4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71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270180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176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180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9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91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8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76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5167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1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2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07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27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8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4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4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50317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5992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46271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6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8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9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69423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27044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2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8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74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2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03362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0258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106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393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380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930045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1388989267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60624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848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29304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1861820736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2588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9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10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673528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44573190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673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14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3935963">
          <w:marLeft w:val="0"/>
          <w:marRight w:val="0"/>
          <w:marTop w:val="0"/>
          <w:marBottom w:val="0"/>
          <w:divBdr>
            <w:top w:val="single" w:sz="12" w:space="8" w:color="576D7B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1709145036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6552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macchinari da vendersi possibilmente in blocco  (487/SP)</vt:lpstr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macchinari da vendersi possibilmente in blocco  (487/SP)</dc:title>
  <dc:subject/>
  <dc:creator>Armida Sacchi</dc:creator>
  <cp:keywords/>
  <dc:description/>
  <cp:lastModifiedBy>Giancarlo</cp:lastModifiedBy>
  <cp:revision>107</cp:revision>
  <cp:lastPrinted>2024-11-18T14:40:00Z</cp:lastPrinted>
  <dcterms:created xsi:type="dcterms:W3CDTF">2014-09-30T16:24:00Z</dcterms:created>
  <dcterms:modified xsi:type="dcterms:W3CDTF">2026-11-04T17:07:00Z</dcterms:modified>
</cp:coreProperties>
</file>